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8"/>
              </w:rPr>
              <w:t xml:space="preserve">Постановление Губернатора Вологодской области от 02.09.2009 N 333</w:t>
              <w:br/>
              <w:t xml:space="preserve">(ред. от 02.07.2020)</w:t>
              <w:br/>
              <w:t xml:space="preserve">"О перечне должностей государственной гражданской службы области, при замещении которых государственные гражданские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      <w:br/>
              <w:t xml:space="preserve">(вместе с "Перечнем должностей государственной гражданской службы области, при замещении которых государственные гражданские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ВОЛОГОДСКОЙ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 сентября 2009 г. N 333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ПЕРЕЧНЕ ДОЛЖНОСТЕЙ ГОСУДАРСТВЕННОЙ ГРАЖДАНСКОЙ СЛУЖБЫ</w:t>
      </w:r>
    </w:p>
    <w:p>
      <w:pPr>
        <w:pStyle w:val="2"/>
        <w:jc w:val="center"/>
      </w:pPr>
      <w:r>
        <w:rPr>
          <w:sz w:val="24"/>
        </w:rPr>
        <w:t xml:space="preserve">ОБЛАСТИ, ПРИ ЗАМЕЩЕНИИ КОТОРЫХ ГОСУДАРСТВЕННЫЕ ГРАЖДАНСКИЕ</w:t>
      </w:r>
    </w:p>
    <w:p>
      <w:pPr>
        <w:pStyle w:val="2"/>
        <w:jc w:val="center"/>
      </w:pPr>
      <w:r>
        <w:rPr>
          <w:sz w:val="24"/>
        </w:rPr>
        <w:t xml:space="preserve">СЛУЖАЩИЕ ОБЛАСТИ ОБЯЗАНЫ ПРЕДСТАВЛЯТЬ СВЕДЕНИЯ О СВОИХ</w:t>
      </w:r>
    </w:p>
    <w:p>
      <w:pPr>
        <w:pStyle w:val="2"/>
        <w:jc w:val="center"/>
      </w:pPr>
      <w:r>
        <w:rPr>
          <w:sz w:val="24"/>
        </w:rPr>
        <w:t xml:space="preserve">ДОХОДАХ, ОБ ИМУЩЕСТВЕ И ОБЯЗАТЕЛЬСТВАХ ИМУЩЕСТВЕННОГО</w:t>
      </w:r>
    </w:p>
    <w:p>
      <w:pPr>
        <w:pStyle w:val="2"/>
        <w:jc w:val="center"/>
      </w:pPr>
      <w:r>
        <w:rPr>
          <w:sz w:val="24"/>
        </w:rPr>
        <w:t xml:space="preserve">ХАРАКТЕРА, А ТАКЖЕ СВЕДЕНИЯ О ДОХОДАХ,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 СВОИХ</w:t>
      </w:r>
    </w:p>
    <w:p>
      <w:pPr>
        <w:pStyle w:val="2"/>
        <w:jc w:val="center"/>
      </w:pPr>
      <w:r>
        <w:rPr>
          <w:sz w:val="24"/>
        </w:rPr>
        <w:t xml:space="preserve">СУПРУГИ (СУПРУГА) 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09.10.2009 </w:t>
            </w:r>
            <w:hyperlink w:history="0" r:id="rId8" w:tooltip="Постановление Губернатора Вологодской области от 09.10.2009 N 386 &quot;О внесении изменений в постановление Губернатора области от 2 сентября 2009 года N 333&quot; {КонсультантПлюс}">
              <w:r>
                <w:rPr>
                  <w:sz w:val="24"/>
                  <w:color w:val="0000ff"/>
                </w:rPr>
                <w:t xml:space="preserve">N 386</w:t>
              </w:r>
            </w:hyperlink>
            <w:r>
              <w:rPr>
                <w:sz w:val="24"/>
                <w:color w:val="392c69"/>
              </w:rPr>
              <w:t xml:space="preserve">, от 19.11.2009 </w:t>
            </w:r>
            <w:hyperlink w:history="0" r:id="rId9" w:tooltip="Постановление Губернатора Вологодской области от 19.11.2009 N 473 &quot;О внесении изменений в постановление Губернатора области от 2 сентября 2009 года N 333&quot; {КонсультантПлюс}">
              <w:r>
                <w:rPr>
                  <w:sz w:val="24"/>
                  <w:color w:val="0000ff"/>
                </w:rPr>
                <w:t xml:space="preserve">N 473</w:t>
              </w:r>
            </w:hyperlink>
            <w:r>
              <w:rPr>
                <w:sz w:val="24"/>
                <w:color w:val="392c69"/>
              </w:rPr>
              <w:t xml:space="preserve">, от 12.08.2014 </w:t>
            </w:r>
            <w:hyperlink w:history="0" r:id="rId10" w:tooltip="Постановление Губернатора Вологодской области от 12.08.2014 N 284 &quot;О внесении изменения в постановление Губернатора области от 2 сентября 2009 года N 333&quot; {КонсультантПлюс}">
              <w:r>
                <w:rPr>
                  <w:sz w:val="24"/>
                  <w:color w:val="0000ff"/>
                </w:rPr>
                <w:t xml:space="preserve">N 284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23.03.2015 </w:t>
            </w:r>
            <w:hyperlink w:history="0" r:id="rId11" w:tooltip="Постановление Губернатора Вологодской области от 23.03.2015 N 128 &quot;О внесении изменений и признании утратившими силу отдельных постановлений Губернатора области&quot; {КонсультантПлюс}">
              <w:r>
                <w:rPr>
                  <w:sz w:val="24"/>
                  <w:color w:val="0000ff"/>
                </w:rPr>
                <w:t xml:space="preserve">N 128</w:t>
              </w:r>
            </w:hyperlink>
            <w:r>
              <w:rPr>
                <w:sz w:val="24"/>
                <w:color w:val="392c69"/>
              </w:rPr>
              <w:t xml:space="preserve">, от 02.07.2020 </w:t>
            </w:r>
            <w:hyperlink w:history="0" r:id="rId12" w:tooltip="Постановление Губернатора Вологодской области от 02.07.2020 N 173 &quot;О внесении изменений в постановление Губернатора области от 2 сентября 2009 года N 333&quot; {КонсультантПлюс}">
              <w:r>
                <w:rPr>
                  <w:sz w:val="24"/>
                  <w:color w:val="0000ff"/>
                </w:rPr>
                <w:t xml:space="preserve">N 173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3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 июля 2004 года N 79-ФЗ "О государственной гражданской службе в Российской Федерации" (в редакции Федерального закона от 25 декабря 2008 года N 280-ФЗ "О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"О противодействии коррупции"), Федеральным </w:t>
      </w:r>
      <w:hyperlink w:history="0" r:id="rId14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года N 273-ФЗ "О противодействии коррупции", а также в целях реализации </w:t>
      </w:r>
      <w:hyperlink w:history="0" r:id="rId15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Российской Федерации от 18 мая 2009 года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</w:t>
      </w:r>
      <w:hyperlink w:history="0" r:id="rId16" w:tooltip="Закон Вологодской области от 26.04.2005 N 1261-ОЗ (ред. от 03.10.2025) &quot;О регулировании некоторых вопросов государственной гражданской службы Вологодской области&quot; (принят Постановлением ЗС Вологодской области от 20.04.2005 N 25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области от 26 апреля 2005 года N 1261-ОЗ "О регулировании некоторых вопросов государственной гражданской службы Вологодской области" постановляю: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остановление Губернатора Вологодской области от 19.11.2009 N 473 &quot;О внесении изменений в постановление Губернатора области от 2 сентября 2009 года N 3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19.11.2009 N 473)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5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должностей государственной гражданской службы области, при замещении которых государственные гражданские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19.11.2009 </w:t>
      </w:r>
      <w:hyperlink w:history="0" r:id="rId18" w:tooltip="Постановление Губернатора Вологодской области от 19.11.2009 N 473 &quot;О внесении изменений в постановление Губернатора области от 2 сентября 2009 года N 333&quot; {КонсультантПлюс}">
        <w:r>
          <w:rPr>
            <w:sz w:val="24"/>
            <w:color w:val="0000ff"/>
          </w:rPr>
          <w:t xml:space="preserve">N 473</w:t>
        </w:r>
      </w:hyperlink>
      <w:r>
        <w:rPr>
          <w:sz w:val="24"/>
        </w:rPr>
        <w:t xml:space="preserve">, от 23.03.2015 </w:t>
      </w:r>
      <w:hyperlink w:history="0" r:id="rId19" w:tooltip="Постановление Губернатора Вологодской области от 23.03.2015 N 128 &quot;О внесении изменений и признании утратившими силу отдельных постановлений Губернатора области&quot; {КонсультантПлюс}">
        <w:r>
          <w:rPr>
            <w:sz w:val="24"/>
            <w:color w:val="0000ff"/>
          </w:rPr>
          <w:t xml:space="preserve">N 128</w:t>
        </w:r>
      </w:hyperlink>
      <w:r>
        <w:rPr>
          <w:sz w:val="24"/>
        </w:rPr>
        <w:t xml:space="preserve">)</w:t>
      </w:r>
    </w:p>
    <w:bookmarkStart w:id="22" w:name="P22"/>
    <w:bookmarkEnd w:id="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Руководителям органов исполнительной государственной власти области в месячный срок: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ознакомить лиц, замещающих должности государственной гражданской службы области, с Перечнем;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утвердить в соответствии с настоящим постановлением Перечень должностей гражданской службы области в органе исполнительной государственной власти области, при назначении на которые граждане Российской Федерации и при замещении которых государственные гражданские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0" w:tooltip="Постановление Губернатора Вологодской области от 09.10.2009 N 386 &quot;О внесении изменений в постановление Губернатора области от 2 сентября 2009 года N 333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Вологодской области от 09.10.2009 N 386)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внести изменения в должностные регламенты государственных гражданских служащих области, замещающих должности, включенные в Перечень, в части уточнения должностных обязанностей в соответствии с Перечнем и закрепления обязанности по представлению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Контроль за исполнением </w:t>
      </w:r>
      <w:hyperlink w:history="0" w:anchor="P22" w:tooltip="2. Руководителям органов исполнительной государственной власти области в месячный срок:">
        <w:r>
          <w:rPr>
            <w:sz w:val="24"/>
            <w:color w:val="0000ff"/>
          </w:rPr>
          <w:t xml:space="preserve">пункта 2</w:t>
        </w:r>
      </w:hyperlink>
      <w:r>
        <w:rPr>
          <w:sz w:val="24"/>
        </w:rPr>
        <w:t xml:space="preserve"> настоящего постановления возложить на управляющего делами Правительства области Л.И. Лебедеву.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Постановление Губернатора Вологодской области от 19.11.2009 N 473 &quot;О внесении изменений в постановление Губернатора области от 2 сентября 2009 года N 3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19.11.2009 N 473)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Справку о выполнении настоящего постановления представить к 16 декабря 2009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Постановление Губернатора Вологодской области от 19.11.2009 N 473 &quot;О внесении изменений в постановление Губернатора области от 2 сентября 2009 года N 3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19.11.2009 N 473)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по истечении 10 дней с момента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области</w:t>
      </w:r>
    </w:p>
    <w:p>
      <w:pPr>
        <w:pStyle w:val="0"/>
        <w:jc w:val="right"/>
      </w:pPr>
      <w:r>
        <w:rPr>
          <w:sz w:val="24"/>
        </w:rPr>
        <w:t xml:space="preserve">В.Е.ПОЗГАЛЕВ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 области</w:t>
      </w:r>
    </w:p>
    <w:p>
      <w:pPr>
        <w:pStyle w:val="0"/>
        <w:jc w:val="right"/>
      </w:pPr>
      <w:r>
        <w:rPr>
          <w:sz w:val="24"/>
        </w:rPr>
        <w:t xml:space="preserve">от 2 сентября 2009 г. N 333</w:t>
      </w:r>
    </w:p>
    <w:p>
      <w:pPr>
        <w:pStyle w:val="0"/>
        <w:jc w:val="both"/>
      </w:pPr>
      <w:r>
        <w:rPr>
          <w:sz w:val="24"/>
        </w:rPr>
      </w:r>
    </w:p>
    <w:bookmarkStart w:id="45" w:name="P45"/>
    <w:bookmarkEnd w:id="45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ДОЛЖНОСТЕЙ ГОСУДАРСТВЕННОЙ ГРАЖДАНСКОЙ СЛУЖБЫ ОБЛАСТИ,</w:t>
      </w:r>
    </w:p>
    <w:p>
      <w:pPr>
        <w:pStyle w:val="2"/>
        <w:jc w:val="center"/>
      </w:pPr>
      <w:r>
        <w:rPr>
          <w:sz w:val="24"/>
        </w:rPr>
        <w:t xml:space="preserve">ПРИ ЗАМЕЩЕНИИ КОТОРЫХ ГОСУДАРСТВЕННЫЕ ГРАЖДАНСКИЕ СЛУЖАЩИЕ</w:t>
      </w:r>
    </w:p>
    <w:p>
      <w:pPr>
        <w:pStyle w:val="2"/>
        <w:jc w:val="center"/>
      </w:pPr>
      <w:r>
        <w:rPr>
          <w:sz w:val="24"/>
        </w:rPr>
        <w:t xml:space="preserve">ОБЛАСТИ ОБЯЗАНЫ ПРЕДСТАВЛЯТЬ СВЕДЕНИЯ О СВОИХ ДОХОДАХ,</w:t>
      </w:r>
    </w:p>
    <w:p>
      <w:pPr>
        <w:pStyle w:val="2"/>
        <w:jc w:val="center"/>
      </w:pPr>
      <w:r>
        <w:rPr>
          <w:sz w:val="24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4"/>
        </w:rPr>
        <w:t xml:space="preserve">А ТАКЖЕ СВЕДЕНИЯ 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 СВОИХ СУПРУГИ (СУПРУГА)</w:t>
      </w:r>
    </w:p>
    <w:p>
      <w:pPr>
        <w:pStyle w:val="2"/>
        <w:jc w:val="center"/>
      </w:pPr>
      <w:r>
        <w:rPr>
          <w:sz w:val="24"/>
        </w:rPr>
        <w:t xml:space="preserve">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19.11.2009 </w:t>
            </w:r>
            <w:hyperlink w:history="0" r:id="rId23" w:tooltip="Постановление Губернатора Вологодской области от 19.11.2009 N 473 &quot;О внесении изменений в постановление Губернатора области от 2 сентября 2009 года N 333&quot; {КонсультантПлюс}">
              <w:r>
                <w:rPr>
                  <w:sz w:val="24"/>
                  <w:color w:val="0000ff"/>
                </w:rPr>
                <w:t xml:space="preserve">N 473</w:t>
              </w:r>
            </w:hyperlink>
            <w:r>
              <w:rPr>
                <w:sz w:val="24"/>
                <w:color w:val="392c69"/>
              </w:rPr>
              <w:t xml:space="preserve">, от 12.08.2014 </w:t>
            </w:r>
            <w:hyperlink w:history="0" r:id="rId24" w:tooltip="Постановление Губернатора Вологодской области от 12.08.2014 N 284 &quot;О внесении изменения в постановление Губернатора области от 2 сентября 2009 года N 333&quot; {КонсультантПлюс}">
              <w:r>
                <w:rPr>
                  <w:sz w:val="24"/>
                  <w:color w:val="0000ff"/>
                </w:rPr>
                <w:t xml:space="preserve">N 284</w:t>
              </w:r>
            </w:hyperlink>
            <w:r>
              <w:rPr>
                <w:sz w:val="24"/>
                <w:color w:val="392c69"/>
              </w:rPr>
              <w:t xml:space="preserve">, от 23.03.2015 </w:t>
            </w:r>
            <w:hyperlink w:history="0" r:id="rId25" w:tooltip="Постановление Губернатора Вологодской области от 23.03.2015 N 128 &quot;О внесении изменений и признании утратившими силу отдельных постановлений Губернатора области&quot; {КонсультантПлюс}">
              <w:r>
                <w:rPr>
                  <w:sz w:val="24"/>
                  <w:color w:val="0000ff"/>
                </w:rPr>
                <w:t xml:space="preserve">N 128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02.07.2020 </w:t>
            </w:r>
            <w:hyperlink w:history="0" r:id="rId26" w:tooltip="Постановление Губернатора Вологодской области от 02.07.2020 N 173 &quot;О внесении изменений в постановление Губернатора области от 2 сентября 2009 года N 333&quot; {КонсультантПлюс}">
              <w:r>
                <w:rPr>
                  <w:sz w:val="24"/>
                  <w:color w:val="0000ff"/>
                </w:rPr>
                <w:t xml:space="preserve">N 173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Должности государственной гражданской службы области, отнесенные </w:t>
      </w:r>
      <w:hyperlink w:history="0" r:id="rId27" w:tooltip="Постановление Губернатора Вологодской области от 08.09.2006 N 212 (ред. от 25.12.2025) &quot;Об учреждении должностей государственной гражданской службы Вологодской области и утверждении Реестра должностей государственной гражданской службы Вологодской области&quot; {КонсультантПлюс}">
        <w:r>
          <w:rPr>
            <w:sz w:val="24"/>
            <w:color w:val="0000ff"/>
          </w:rPr>
          <w:t xml:space="preserve">Реестром</w:t>
        </w:r>
      </w:hyperlink>
      <w:r>
        <w:rPr>
          <w:sz w:val="24"/>
        </w:rPr>
        <w:t xml:space="preserve"> должностей государственной гражданской службы Вологодской области, утвержденным постановлением Губернатора области от 8 сентября 2006 года N 212 "Об учреждении должностей государственной гражданской службы Вологодской области и утверждении Реестра должностей государственной гражданской службы Вологодской области", к категории "руководители".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Постановление Губернатора Вологодской области от 19.11.2009 N 473 &quot;О внесении изменений в постановление Губернатора области от 2 сентября 2009 года N 3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19.11.2009 N 473)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Должности государственной гражданской службы области, исполнение должностных обязанностей по которым в соответствии с должностным регламентом предусматривает: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hyperlink w:history="0" r:id="rId29" w:tooltip="Постановление Губернатора Вологодской области от 02.07.2020 N 173 &quot;О внесении изменений в постановление Губернатора области от 2 сентября 2009 года N 3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02.07.2020 N 173)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подготовка и принятие решений при предоставлении государственных услуг гражданам и организациям;</w:t>
      </w:r>
    </w:p>
    <w:p>
      <w:pPr>
        <w:pStyle w:val="0"/>
        <w:jc w:val="both"/>
      </w:pPr>
      <w:r>
        <w:rPr>
          <w:sz w:val="24"/>
        </w:rPr>
        <w:t xml:space="preserve">(п. 2.2 в ред. </w:t>
      </w:r>
      <w:hyperlink w:history="0" r:id="rId30" w:tooltip="Постановление Губернатора Вологодской области от 02.07.2020 N 173 &quot;О внесении изменений в постановление Губернатора области от 2 сентября 2009 года N 3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02.07.2020 N 173)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осуществление контрольных и надзорных мероприятий,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государственного надзора и контроля;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внутриведомственного контроля;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осуществление проверочных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осуществление бюджетных полномочий главного распорядителя и получателя средств областного бюджета, полномочий по администрированию доходов;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управление имуществом области,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эффективного использования закрепленного имущества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распоряжение закрепленным имуществом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осуществление государственных закупок;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выдачу лицензий и разрешений;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хранение и распределение материально-технических ресурсов.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31" w:tooltip="Постановление Губернатора Вологодской области от 12.08.2014 N 284 &quot;О внесении изменения в постановление Губернатора области от 2 сентября 2009 года N 33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Губернатора Вологодской области от 12.08.2014 N 284)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Вологодской области от 02.09.2009 N 333</w:t>
            <w:br/>
            <w:t>(ред. от 02.07.2020)</w:t>
            <w:br/>
            <w:t>"О перечне должностей государстве...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95&amp;n=47129&amp;date=26.01.2026&amp;dst=100005&amp;field=134" TargetMode = "External"/><Relationship Id="rId9" Type="http://schemas.openxmlformats.org/officeDocument/2006/relationships/hyperlink" Target="https://login.consultant.ru/link/?req=doc&amp;base=RLAW095&amp;n=48376&amp;date=26.01.2026&amp;dst=100005&amp;field=134" TargetMode = "External"/><Relationship Id="rId10" Type="http://schemas.openxmlformats.org/officeDocument/2006/relationships/hyperlink" Target="https://login.consultant.ru/link/?req=doc&amp;base=RLAW095&amp;n=103106&amp;date=26.01.2026&amp;dst=100005&amp;field=134" TargetMode = "External"/><Relationship Id="rId11" Type="http://schemas.openxmlformats.org/officeDocument/2006/relationships/hyperlink" Target="https://login.consultant.ru/link/?req=doc&amp;base=RLAW095&amp;n=111736&amp;date=26.01.2026&amp;dst=100005&amp;field=134" TargetMode = "External"/><Relationship Id="rId12" Type="http://schemas.openxmlformats.org/officeDocument/2006/relationships/hyperlink" Target="https://login.consultant.ru/link/?req=doc&amp;base=RLAW095&amp;n=182543&amp;date=26.01.2026&amp;dst=100005&amp;field=134" TargetMode = "External"/><Relationship Id="rId13" Type="http://schemas.openxmlformats.org/officeDocument/2006/relationships/hyperlink" Target="https://login.consultant.ru/link/?req=doc&amp;base=LAW&amp;n=523293&amp;date=26.01.2026&amp;dst=100821&amp;field=134" TargetMode = "External"/><Relationship Id="rId14" Type="http://schemas.openxmlformats.org/officeDocument/2006/relationships/hyperlink" Target="https://login.consultant.ru/link/?req=doc&amp;base=LAW&amp;n=523306&amp;date=26.01.2026&amp;dst=13&amp;field=134" TargetMode = "External"/><Relationship Id="rId15" Type="http://schemas.openxmlformats.org/officeDocument/2006/relationships/hyperlink" Target="https://login.consultant.ru/link/?req=doc&amp;base=LAW&amp;n=470822&amp;date=26.01.2026&amp;dst=100011&amp;field=134" TargetMode = "External"/><Relationship Id="rId16" Type="http://schemas.openxmlformats.org/officeDocument/2006/relationships/hyperlink" Target="https://login.consultant.ru/link/?req=doc&amp;base=RLAW095&amp;n=256003&amp;date=26.01.2026&amp;dst=100083&amp;field=134" TargetMode = "External"/><Relationship Id="rId17" Type="http://schemas.openxmlformats.org/officeDocument/2006/relationships/hyperlink" Target="https://login.consultant.ru/link/?req=doc&amp;base=RLAW095&amp;n=48376&amp;date=26.01.2026&amp;dst=100007&amp;field=134" TargetMode = "External"/><Relationship Id="rId18" Type="http://schemas.openxmlformats.org/officeDocument/2006/relationships/hyperlink" Target="https://login.consultant.ru/link/?req=doc&amp;base=RLAW095&amp;n=48376&amp;date=26.01.2026&amp;dst=100008&amp;field=134" TargetMode = "External"/><Relationship Id="rId19" Type="http://schemas.openxmlformats.org/officeDocument/2006/relationships/hyperlink" Target="https://login.consultant.ru/link/?req=doc&amp;base=RLAW095&amp;n=111736&amp;date=26.01.2026&amp;dst=100008&amp;field=134" TargetMode = "External"/><Relationship Id="rId20" Type="http://schemas.openxmlformats.org/officeDocument/2006/relationships/hyperlink" Target="https://login.consultant.ru/link/?req=doc&amp;base=RLAW095&amp;n=47129&amp;date=26.01.2026&amp;dst=100005&amp;field=134" TargetMode = "External"/><Relationship Id="rId21" Type="http://schemas.openxmlformats.org/officeDocument/2006/relationships/hyperlink" Target="https://login.consultant.ru/link/?req=doc&amp;base=RLAW095&amp;n=48376&amp;date=26.01.2026&amp;dst=100010&amp;field=134" TargetMode = "External"/><Relationship Id="rId22" Type="http://schemas.openxmlformats.org/officeDocument/2006/relationships/hyperlink" Target="https://login.consultant.ru/link/?req=doc&amp;base=RLAW095&amp;n=48376&amp;date=26.01.2026&amp;dst=100011&amp;field=134" TargetMode = "External"/><Relationship Id="rId23" Type="http://schemas.openxmlformats.org/officeDocument/2006/relationships/hyperlink" Target="https://login.consultant.ru/link/?req=doc&amp;base=RLAW095&amp;n=48376&amp;date=26.01.2026&amp;dst=100013&amp;field=134" TargetMode = "External"/><Relationship Id="rId24" Type="http://schemas.openxmlformats.org/officeDocument/2006/relationships/hyperlink" Target="https://login.consultant.ru/link/?req=doc&amp;base=RLAW095&amp;n=103106&amp;date=26.01.2026&amp;dst=100005&amp;field=134" TargetMode = "External"/><Relationship Id="rId25" Type="http://schemas.openxmlformats.org/officeDocument/2006/relationships/hyperlink" Target="https://login.consultant.ru/link/?req=doc&amp;base=RLAW095&amp;n=111736&amp;date=26.01.2026&amp;dst=100009&amp;field=134" TargetMode = "External"/><Relationship Id="rId26" Type="http://schemas.openxmlformats.org/officeDocument/2006/relationships/hyperlink" Target="https://login.consultant.ru/link/?req=doc&amp;base=RLAW095&amp;n=182543&amp;date=26.01.2026&amp;dst=100005&amp;field=134" TargetMode = "External"/><Relationship Id="rId27" Type="http://schemas.openxmlformats.org/officeDocument/2006/relationships/hyperlink" Target="https://login.consultant.ru/link/?req=doc&amp;base=RLAW095&amp;n=260870&amp;date=26.01.2026&amp;dst=210&amp;field=134" TargetMode = "External"/><Relationship Id="rId28" Type="http://schemas.openxmlformats.org/officeDocument/2006/relationships/hyperlink" Target="https://login.consultant.ru/link/?req=doc&amp;base=RLAW095&amp;n=48376&amp;date=26.01.2026&amp;dst=100015&amp;field=134" TargetMode = "External"/><Relationship Id="rId29" Type="http://schemas.openxmlformats.org/officeDocument/2006/relationships/hyperlink" Target="https://login.consultant.ru/link/?req=doc&amp;base=RLAW095&amp;n=182543&amp;date=26.01.2026&amp;dst=100006&amp;field=134" TargetMode = "External"/><Relationship Id="rId30" Type="http://schemas.openxmlformats.org/officeDocument/2006/relationships/hyperlink" Target="https://login.consultant.ru/link/?req=doc&amp;base=RLAW095&amp;n=182543&amp;date=26.01.2026&amp;dst=100008&amp;field=134" TargetMode = "External"/><Relationship Id="rId31" Type="http://schemas.openxmlformats.org/officeDocument/2006/relationships/hyperlink" Target="https://login.consultant.ru/link/?req=doc&amp;base=RLAW095&amp;n=103106&amp;date=26.01.2026&amp;dst=10000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Вологодской области от 02.09.2009 N 333
(ред. от 02.07.2020)
"О перечне должностей государственной гражданской службы области, при замещении которых государственные гражданские служащие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
(вместе с "Перечнем должностей государственной граждан</dc:title>
  <dcterms:created xsi:type="dcterms:W3CDTF">2026-01-26T13:20:34Z</dcterms:created>
</cp:coreProperties>
</file>